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E5" w:rsidRDefault="00472CE5" w:rsidP="0061120B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472CE5" w:rsidRDefault="00472CE5" w:rsidP="006112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9495" cy="8406564"/>
            <wp:effectExtent l="19050" t="0" r="0" b="0"/>
            <wp:docPr id="1" name="Рисунок 1" descr="C:\Users\User\Pictures\2017-11-2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21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E5" w:rsidRDefault="00472CE5" w:rsidP="0061120B">
      <w:pPr>
        <w:jc w:val="right"/>
        <w:rPr>
          <w:rFonts w:ascii="Times New Roman" w:hAnsi="Times New Roman"/>
        </w:rPr>
      </w:pPr>
    </w:p>
    <w:p w:rsidR="00472CE5" w:rsidRDefault="00472CE5" w:rsidP="0061120B">
      <w:pPr>
        <w:jc w:val="right"/>
        <w:rPr>
          <w:rFonts w:ascii="Times New Roman" w:hAnsi="Times New Roman"/>
        </w:rPr>
      </w:pPr>
    </w:p>
    <w:p w:rsidR="00472CE5" w:rsidRDefault="00472CE5" w:rsidP="0061120B">
      <w:pPr>
        <w:jc w:val="right"/>
        <w:rPr>
          <w:rFonts w:ascii="Times New Roman" w:hAnsi="Times New Roman"/>
        </w:rPr>
      </w:pPr>
    </w:p>
    <w:p w:rsidR="00D416B8" w:rsidRDefault="00D416B8" w:rsidP="00D416B8">
      <w:pPr>
        <w:rPr>
          <w:rFonts w:ascii="Times New Roman" w:hAnsi="Times New Roman"/>
          <w:b/>
        </w:rPr>
      </w:pPr>
    </w:p>
    <w:p w:rsidR="00D416B8" w:rsidRDefault="00D416B8" w:rsidP="00D416B8">
      <w:pPr>
        <w:rPr>
          <w:rFonts w:ascii="Times New Roman" w:hAnsi="Times New Roman"/>
          <w:b/>
        </w:rPr>
      </w:pPr>
    </w:p>
    <w:p w:rsidR="0061120B" w:rsidRDefault="0061120B" w:rsidP="0061120B">
      <w:pPr>
        <w:rPr>
          <w:rFonts w:ascii="Times New Roman" w:hAnsi="Times New Roman"/>
          <w:b/>
        </w:rPr>
      </w:pPr>
    </w:p>
    <w:p w:rsidR="000D1ED6" w:rsidRPr="0061120B" w:rsidRDefault="00BF1844" w:rsidP="0061120B">
      <w:pPr>
        <w:rPr>
          <w:rFonts w:ascii="Times New Roman" w:hAnsi="Times New Roman"/>
          <w:b/>
        </w:rPr>
      </w:pPr>
      <w:r w:rsidRPr="0061120B">
        <w:rPr>
          <w:rFonts w:ascii="Times New Roman" w:hAnsi="Times New Roman"/>
          <w:b/>
        </w:rPr>
        <w:t>Общие положения</w:t>
      </w:r>
    </w:p>
    <w:p w:rsidR="00BF1844" w:rsidRPr="005854FE" w:rsidRDefault="00BF1844" w:rsidP="005854FE">
      <w:pPr>
        <w:rPr>
          <w:rFonts w:ascii="Times New Roman" w:hAnsi="Times New Roman"/>
        </w:rPr>
      </w:pPr>
    </w:p>
    <w:p w:rsidR="00BF1844" w:rsidRPr="005854FE" w:rsidRDefault="00BF1844" w:rsidP="005854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МАДОУ «Детский сад № </w:t>
      </w:r>
      <w:r w:rsidR="0061120B">
        <w:rPr>
          <w:color w:val="000000"/>
          <w:sz w:val="24"/>
          <w:szCs w:val="24"/>
          <w:lang w:eastAsia="ru-RU" w:bidi="ru-RU"/>
        </w:rPr>
        <w:t>7</w:t>
      </w:r>
      <w:r w:rsidRPr="005854FE">
        <w:rPr>
          <w:color w:val="000000"/>
          <w:sz w:val="24"/>
          <w:szCs w:val="24"/>
          <w:lang w:eastAsia="ru-RU" w:bidi="ru-RU"/>
        </w:rPr>
        <w:t>» (далее - ДОУ) обеспечивает открытость и доступность информации о своей деятельности в соответствии с законодательством РФ.</w:t>
      </w:r>
    </w:p>
    <w:p w:rsidR="00BF1844" w:rsidRPr="005854FE" w:rsidRDefault="00BF1844" w:rsidP="005854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Положение об информационной </w:t>
      </w:r>
      <w:r w:rsidR="0005685C" w:rsidRPr="005854FE">
        <w:rPr>
          <w:color w:val="000000"/>
          <w:sz w:val="24"/>
          <w:szCs w:val="24"/>
          <w:lang w:eastAsia="ru-RU" w:bidi="ru-RU"/>
        </w:rPr>
        <w:t>о</w:t>
      </w:r>
      <w:r w:rsidR="0061120B">
        <w:rPr>
          <w:color w:val="000000"/>
          <w:sz w:val="24"/>
          <w:szCs w:val="24"/>
          <w:lang w:eastAsia="ru-RU" w:bidi="ru-RU"/>
        </w:rPr>
        <w:t>ткрытости МАДОУ «Детский сад №7</w:t>
      </w:r>
      <w:r w:rsidRPr="005854FE">
        <w:rPr>
          <w:color w:val="000000"/>
          <w:sz w:val="24"/>
          <w:szCs w:val="24"/>
          <w:lang w:eastAsia="ru-RU" w:bidi="ru-RU"/>
        </w:rPr>
        <w:t>» (далее - Положение) разработано с учетом требований Федерального закона от 29.12.2012 № 273-ФЗ «Об образовании в Российской Федерации», Федерального закона от 12.01.1996 № 7-ФЗ «О некоммерческих организациях», Федерального закона от 03.11.2006 № 174-ФЗ «Об автономных учреждениях», постановления Правительства РФ от 10.07.2013 № 582 «Об утверждении правил размещения на официальном сайте образовательной организации в информационно</w:t>
      </w:r>
      <w:r w:rsidRPr="005854FE">
        <w:rPr>
          <w:color w:val="000000"/>
          <w:sz w:val="24"/>
          <w:szCs w:val="24"/>
          <w:lang w:eastAsia="ru-RU" w:bidi="ru-RU"/>
        </w:rPr>
        <w:softHyphen/>
        <w:t>телекоммуникационной сети «Интернет» и обновления информации об образовательной организации», приказа Минобрнауки России от 08.04.2014 № 293 «Об утверждении порядка приема на обучение по образовательным программам дошкольного образования»,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BF1844" w:rsidRPr="005854FE" w:rsidRDefault="00BF1844" w:rsidP="005854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Настоящее Положение определяет:</w:t>
      </w:r>
    </w:p>
    <w:p w:rsidR="00BF1844" w:rsidRPr="005854FE" w:rsidRDefault="00BF1844" w:rsidP="005854F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перечень раскрываемой ДОУ информации;</w:t>
      </w:r>
    </w:p>
    <w:p w:rsidR="00BF1844" w:rsidRPr="005854FE" w:rsidRDefault="00BF1844" w:rsidP="005854F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способы и сроки обеспечения ДОУ открытости и доступности информации;</w:t>
      </w:r>
    </w:p>
    <w:p w:rsidR="00BF1844" w:rsidRPr="005854FE" w:rsidRDefault="00BF1844" w:rsidP="005854F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ответственность ДОУ.</w:t>
      </w:r>
    </w:p>
    <w:p w:rsidR="005854FE" w:rsidRPr="005854FE" w:rsidRDefault="005854FE" w:rsidP="005854FE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BF1844" w:rsidRPr="005854FE" w:rsidRDefault="00BF1844" w:rsidP="005854FE">
      <w:pPr>
        <w:pStyle w:val="4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Перечень информации, способы и сроки обеспечения ее открытости идоступности</w:t>
      </w:r>
    </w:p>
    <w:p w:rsidR="005854FE" w:rsidRPr="005854FE" w:rsidRDefault="005854FE" w:rsidP="005854FE">
      <w:pPr>
        <w:pStyle w:val="40"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</w:p>
    <w:p w:rsidR="00BF1844" w:rsidRPr="005854FE" w:rsidRDefault="00BF1844" w:rsidP="005854F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ДОУ обеспечивает открытость и доступность информации путем ее размещения: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 информационных стендах ДОУ;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 официальном сайте ДОУ;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 сайте</w:t>
      </w:r>
      <w:r w:rsidR="0061120B" w:rsidRPr="0061120B">
        <w:rPr>
          <w:color w:val="365F91" w:themeColor="accent1" w:themeShade="BF"/>
          <w:sz w:val="24"/>
          <w:szCs w:val="24"/>
          <w:lang w:eastAsia="ru-RU" w:bidi="ru-RU"/>
        </w:rPr>
        <w:t xml:space="preserve"> </w:t>
      </w:r>
      <w:r w:rsidR="0061120B" w:rsidRPr="0061120B">
        <w:rPr>
          <w:color w:val="365F91" w:themeColor="accent1" w:themeShade="BF"/>
          <w:sz w:val="24"/>
          <w:szCs w:val="24"/>
          <w:lang w:val="en-US" w:eastAsia="ru-RU" w:bidi="ru-RU"/>
        </w:rPr>
        <w:t>skazka</w:t>
      </w:r>
      <w:r w:rsidR="0061120B" w:rsidRPr="0061120B">
        <w:rPr>
          <w:color w:val="365F91" w:themeColor="accent1" w:themeShade="BF"/>
          <w:sz w:val="24"/>
          <w:szCs w:val="24"/>
          <w:lang w:eastAsia="ru-RU" w:bidi="ru-RU"/>
        </w:rPr>
        <w:t>56.</w:t>
      </w:r>
      <w:r w:rsidR="0061120B" w:rsidRPr="0061120B">
        <w:rPr>
          <w:color w:val="365F91" w:themeColor="accent1" w:themeShade="BF"/>
          <w:sz w:val="24"/>
          <w:szCs w:val="24"/>
          <w:lang w:val="en-US" w:eastAsia="ru-RU" w:bidi="ru-RU"/>
        </w:rPr>
        <w:t>ucoz</w:t>
      </w:r>
      <w:r w:rsidR="0061120B" w:rsidRPr="0061120B">
        <w:rPr>
          <w:color w:val="365F91" w:themeColor="accent1" w:themeShade="BF"/>
          <w:sz w:val="24"/>
          <w:szCs w:val="24"/>
          <w:lang w:eastAsia="ru-RU" w:bidi="ru-RU"/>
        </w:rPr>
        <w:t>.</w:t>
      </w:r>
      <w:r w:rsidR="0061120B" w:rsidRPr="0061120B">
        <w:rPr>
          <w:color w:val="365F91" w:themeColor="accent1" w:themeShade="BF"/>
          <w:sz w:val="24"/>
          <w:szCs w:val="24"/>
          <w:lang w:val="en-US" w:eastAsia="ru-RU" w:bidi="ru-RU"/>
        </w:rPr>
        <w:t>ru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в средствах массовой информации (в т. ч. электронных).</w:t>
      </w:r>
    </w:p>
    <w:p w:rsidR="00BF1844" w:rsidRPr="005854FE" w:rsidRDefault="00BF1844" w:rsidP="005854FE">
      <w:pPr>
        <w:pStyle w:val="1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Перечень обязательных к раскрытию сведений о деятельности ДОУ:</w:t>
      </w:r>
    </w:p>
    <w:p w:rsidR="00BF1844" w:rsidRPr="005854FE" w:rsidRDefault="00BF1844" w:rsidP="005854F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дата создания ДОУ;</w:t>
      </w:r>
    </w:p>
    <w:p w:rsidR="00BF1844" w:rsidRPr="005854FE" w:rsidRDefault="00BF1844" w:rsidP="005854F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информация об учредителе, учредителях ДОУ, месте нахождения ДОУ</w:t>
      </w:r>
      <w:r w:rsidR="0061120B" w:rsidRPr="0061120B">
        <w:rPr>
          <w:color w:val="000000"/>
          <w:sz w:val="24"/>
          <w:szCs w:val="24"/>
          <w:lang w:eastAsia="ru-RU" w:bidi="ru-RU"/>
        </w:rPr>
        <w:t xml:space="preserve">, </w:t>
      </w:r>
      <w:r w:rsidRPr="005854FE">
        <w:rPr>
          <w:color w:val="000000"/>
          <w:sz w:val="24"/>
          <w:szCs w:val="24"/>
          <w:lang w:eastAsia="ru-RU" w:bidi="ru-RU"/>
        </w:rPr>
        <w:t>режиме, графике работы, контактных телефонах и адресах электронной почты;</w:t>
      </w:r>
    </w:p>
    <w:p w:rsidR="00BF1844" w:rsidRPr="005854FE" w:rsidRDefault="00BF1844" w:rsidP="005854F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информация о структуре и органах управления ДОУ;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2.2.4. информация  о  реализуемых  образовательных  программах  с  указанием</w:t>
      </w:r>
      <w:r w:rsidR="0061120B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учебных  предметов,  предусмотренных  соответствующей  образовательной</w:t>
      </w:r>
      <w:r w:rsidR="0061120B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программой;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2.2.5. информация о численности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 xml:space="preserve"> по реализуемым образовательнымпрограммам за счет бюджетных ассигнований федерального бюджета, бюджетовсубъектов РФ, местных бюджетов и по договорам об образовании за счет средствфизических и(или) юридических лиц;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2.2.6. информация о языках образования;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2.2.7. информация о федеральных государственных образовательных стандартах;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2.2.8. информация о руководителе ДОУ, его заместителях;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2.2.9.  информация  о  персональном  составе  педагогических  работников  суказанием уровня образования, квалификации и опыта работы;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2.2.10. информация  о  материально-техническом  обеспечении  образовательнойдеятельности(в т. ч. наличии оборудованных кабинетов, объектов для проведенияпрактических  занятий,  средств  обучения  ивоспитания,  условиях  питания  и  охраны  здоровья 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>,  доступе  кинформационным  системам  и  информационно-телекоммуникационным  сетям, электронных  образовательных  ресурсах,  к  которым  обеспечивается  доступ</w:t>
      </w:r>
      <w:r w:rsidR="00AF6E2D" w:rsidRPr="005854FE">
        <w:rPr>
          <w:color w:val="000000"/>
          <w:sz w:val="24"/>
          <w:szCs w:val="24"/>
          <w:lang w:eastAsia="ru-RU" w:bidi="ru-RU"/>
        </w:rPr>
        <w:t xml:space="preserve"> воспитанников</w:t>
      </w:r>
      <w:r w:rsidRPr="005854FE">
        <w:rPr>
          <w:color w:val="000000"/>
          <w:sz w:val="24"/>
          <w:szCs w:val="24"/>
          <w:lang w:eastAsia="ru-RU" w:bidi="ru-RU"/>
        </w:rPr>
        <w:t xml:space="preserve">);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2.2.11. информация  о  количестве  вакантных  мест  для  приема(перевода)  покаждой  образовательной  программе(на  места,  финансируемые  за  счетбюджетных  ассигнований  федерального  бюджета,  бюджетов  субъектов  РФ, местных бюджетов, по </w:t>
      </w:r>
      <w:r w:rsidRPr="005854FE">
        <w:rPr>
          <w:color w:val="000000"/>
          <w:sz w:val="24"/>
          <w:szCs w:val="24"/>
          <w:lang w:eastAsia="ru-RU" w:bidi="ru-RU"/>
        </w:rPr>
        <w:lastRenderedPageBreak/>
        <w:t xml:space="preserve">договорам об образовании за счет средств физических и(или) юридических лиц), в т. ч.: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2.2.12. информация  о  наличии  и  условиях  предоставления 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воспитанникам</w:t>
      </w:r>
      <w:r w:rsidRPr="005854FE">
        <w:rPr>
          <w:color w:val="000000"/>
          <w:sz w:val="24"/>
          <w:szCs w:val="24"/>
          <w:lang w:eastAsia="ru-RU" w:bidi="ru-RU"/>
        </w:rPr>
        <w:t xml:space="preserve">  мерсоциальной поддержки;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2.2.13.  информация  об  объеме  образовательной  деятельности,  финансовоеобеспечение  которой  осуществляется  за  счет  бюджетных  ассигнованийфедерального  бюджета,  бюджетов  субъектов  РФ,  местных  бюджетов,  подоговорам об образовании за счет средств физических и(или) юридических лиц;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2.2.14. информация о поступлении финансовых и материальных средств и об ихрасходовании по итогам финансового года;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2.2.15. информация о размещении заказов на поставки товаров, выполнение работ, оказание  услуг  согласно  Федеральному  закону  от05.04.2013 №44-ФЗ«Оконтрактной  системе  в  сфере  закупок  товаров,  работ,  услуг  для  обеспечениягосударственных и муниципальных нужд», Федеральному закону от18.07.2011 №223-ФЗ«О закупках товаров, работ, услуг отдельными видами юридических лиц» (вправе разместить).</w:t>
      </w:r>
    </w:p>
    <w:p w:rsidR="005854FE" w:rsidRDefault="005854FE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2.3. Обязательны  к  открытости  и  доступности  копии  следующих  документовДОУ: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устав;</w:t>
      </w:r>
    </w:p>
    <w:p w:rsidR="00886A97" w:rsidRPr="005854FE" w:rsidRDefault="00886A97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i/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лицензия на осуществление образовательной деятельности </w:t>
      </w:r>
      <w:r w:rsidRPr="005854FE">
        <w:rPr>
          <w:i/>
          <w:color w:val="000000"/>
          <w:sz w:val="24"/>
          <w:szCs w:val="24"/>
          <w:lang w:eastAsia="ru-RU" w:bidi="ru-RU"/>
        </w:rPr>
        <w:t>(с приложениями)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финансово-хозяйственной деятельности ДОУ, утвержденный в установленном законодательством порядке;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локальные нормативные акты, в т. ч. правила внутреннего распорядка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>, правила внутреннего трудового распорядка, коллективный договор;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отчет о результатах самообследования;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публичный доклад </w:t>
      </w:r>
      <w:r w:rsidRPr="005854FE">
        <w:rPr>
          <w:rStyle w:val="0pt"/>
        </w:rPr>
        <w:t>(вправе разместить);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примерная форма заявления о приеме;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</w:t>
      </w:r>
    </w:p>
    <w:p w:rsidR="00017A6B" w:rsidRPr="005854FE" w:rsidRDefault="00017A6B" w:rsidP="005854FE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5854FE">
        <w:rPr>
          <w:rStyle w:val="50pt"/>
          <w:i/>
          <w:iCs/>
        </w:rPr>
        <w:t xml:space="preserve"> распорядительный акт о приеме (приказ) </w:t>
      </w:r>
      <w:r w:rsidRPr="005854FE">
        <w:rPr>
          <w:color w:val="000000"/>
          <w:sz w:val="24"/>
          <w:szCs w:val="24"/>
          <w:lang w:eastAsia="ru-RU" w:bidi="ru-RU"/>
        </w:rPr>
        <w:t>(в трехдневный срок после издания размещается на официальном сайте ДОУ в сети Интернет - при приеме по образовательным программам дошкольного образования);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уведомление о прекращении деятельности;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положение о закупке </w:t>
      </w:r>
      <w:r w:rsidRPr="005854FE">
        <w:rPr>
          <w:rStyle w:val="0pt"/>
        </w:rPr>
        <w:t>(вправе разместить);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закупок </w:t>
      </w:r>
      <w:r w:rsidRPr="005854FE">
        <w:rPr>
          <w:rStyle w:val="0pt"/>
        </w:rPr>
        <w:t>(вправе разместить).</w:t>
      </w:r>
    </w:p>
    <w:p w:rsidR="005854FE" w:rsidRDefault="005854FE" w:rsidP="005854FE">
      <w:pPr>
        <w:pStyle w:val="1"/>
        <w:shd w:val="clear" w:color="auto" w:fill="auto"/>
        <w:tabs>
          <w:tab w:val="left" w:pos="603"/>
        </w:tabs>
        <w:spacing w:after="0" w:line="240" w:lineRule="auto"/>
        <w:ind w:right="20"/>
        <w:rPr>
          <w:color w:val="000000"/>
          <w:sz w:val="24"/>
          <w:szCs w:val="24"/>
          <w:lang w:eastAsia="ru-RU" w:bidi="ru-RU"/>
        </w:rPr>
      </w:pPr>
    </w:p>
    <w:p w:rsidR="00017A6B" w:rsidRPr="005854FE" w:rsidRDefault="005854FE" w:rsidP="005854FE">
      <w:pPr>
        <w:pStyle w:val="1"/>
        <w:shd w:val="clear" w:color="auto" w:fill="auto"/>
        <w:tabs>
          <w:tab w:val="left" w:pos="603"/>
        </w:tabs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2.4. </w:t>
      </w:r>
      <w:r w:rsidR="00017A6B" w:rsidRPr="005854FE">
        <w:rPr>
          <w:color w:val="000000"/>
          <w:sz w:val="24"/>
          <w:szCs w:val="24"/>
          <w:lang w:eastAsia="ru-RU" w:bidi="ru-RU"/>
        </w:rPr>
        <w:t>ДОУ обеспечивает открытость и доступность документов, определенных п.</w:t>
      </w:r>
      <w:r w:rsidR="007E44B1" w:rsidRPr="005854FE">
        <w:rPr>
          <w:color w:val="000000"/>
          <w:sz w:val="24"/>
          <w:szCs w:val="24"/>
          <w:lang w:eastAsia="ru-RU" w:bidi="ru-RU"/>
        </w:rPr>
        <w:t xml:space="preserve">2.3. 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путем предоставления через официальный сайт </w:t>
      </w:r>
      <w:r w:rsidR="0061120B" w:rsidRPr="0061120B">
        <w:rPr>
          <w:color w:val="365F91" w:themeColor="accent1" w:themeShade="BF"/>
          <w:sz w:val="24"/>
          <w:szCs w:val="24"/>
          <w:lang w:val="en-US" w:eastAsia="ru-RU" w:bidi="ru-RU"/>
        </w:rPr>
        <w:t>skazka</w:t>
      </w:r>
      <w:r w:rsidR="0061120B" w:rsidRPr="0061120B">
        <w:rPr>
          <w:color w:val="365F91" w:themeColor="accent1" w:themeShade="BF"/>
          <w:sz w:val="24"/>
          <w:szCs w:val="24"/>
          <w:lang w:eastAsia="ru-RU" w:bidi="ru-RU"/>
        </w:rPr>
        <w:t>56.</w:t>
      </w:r>
      <w:r w:rsidR="0061120B" w:rsidRPr="0061120B">
        <w:rPr>
          <w:color w:val="365F91" w:themeColor="accent1" w:themeShade="BF"/>
          <w:sz w:val="24"/>
          <w:szCs w:val="24"/>
          <w:lang w:val="en-US" w:eastAsia="ru-RU" w:bidi="ru-RU"/>
        </w:rPr>
        <w:t>ucoz</w:t>
      </w:r>
      <w:r w:rsidR="0061120B" w:rsidRPr="0061120B">
        <w:rPr>
          <w:color w:val="365F91" w:themeColor="accent1" w:themeShade="BF"/>
          <w:sz w:val="24"/>
          <w:szCs w:val="24"/>
          <w:lang w:eastAsia="ru-RU" w:bidi="ru-RU"/>
        </w:rPr>
        <w:t>.</w:t>
      </w:r>
      <w:r w:rsidR="0061120B" w:rsidRPr="0061120B">
        <w:rPr>
          <w:color w:val="365F91" w:themeColor="accent1" w:themeShade="BF"/>
          <w:sz w:val="24"/>
          <w:szCs w:val="24"/>
          <w:lang w:val="en-US" w:eastAsia="ru-RU" w:bidi="ru-RU"/>
        </w:rPr>
        <w:t>ru</w:t>
      </w:r>
      <w:r w:rsidR="0061120B">
        <w:t xml:space="preserve"> </w:t>
      </w:r>
      <w:r w:rsidR="00017A6B" w:rsidRPr="005854FE">
        <w:rPr>
          <w:color w:val="000000"/>
          <w:sz w:val="24"/>
          <w:szCs w:val="24"/>
          <w:lang w:eastAsia="ru-RU" w:bidi="ru-RU"/>
        </w:rPr>
        <w:t>электронных копий следующих документов: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решение учредителя о создании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учредительные документы ДОУ, в т.ч. Устав с внесенными изменениями;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свидетельство о государственной регистрации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решения учредителя о назначении руководителя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положение о филиалах, структурных подразделениях ДОУ </w:t>
      </w:r>
      <w:r w:rsidRPr="005854FE">
        <w:rPr>
          <w:rStyle w:val="0pt"/>
        </w:rPr>
        <w:t>(при наличии);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сведения о составе наблюдательного совета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муниципальное задание на оказание услуг (выполнение работ);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финансово-хозяйственной деятельности;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годовая бухгалтерская отчетность;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отчет о результатах деятельности и об использовании закрепленного за ДОУ имущества;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lastRenderedPageBreak/>
        <w:t>сведения о проведенных в отношении ДОУ контрольных мероприятиях и их результатах.</w:t>
      </w:r>
    </w:p>
    <w:p w:rsidR="005854FE" w:rsidRDefault="005854FE" w:rsidP="005854FE">
      <w:pPr>
        <w:pStyle w:val="1"/>
        <w:shd w:val="clear" w:color="auto" w:fill="auto"/>
        <w:spacing w:after="0" w:line="240" w:lineRule="auto"/>
        <w:ind w:right="20"/>
        <w:rPr>
          <w:color w:val="000000"/>
          <w:sz w:val="24"/>
          <w:szCs w:val="24"/>
          <w:lang w:eastAsia="ru-RU" w:bidi="ru-RU"/>
        </w:rPr>
      </w:pPr>
    </w:p>
    <w:p w:rsidR="00017A6B" w:rsidRPr="005854FE" w:rsidRDefault="005854FE" w:rsidP="005854FE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2.5.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 Требования к информации, размещаемой на официальном сайте ДОУ, ее структура, порядок размещения и сроки обновления определяются Положением об официальном сайте ДОУ.</w:t>
      </w:r>
    </w:p>
    <w:p w:rsidR="005854FE" w:rsidRDefault="005854FE" w:rsidP="005854FE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017A6B" w:rsidRPr="005854FE" w:rsidRDefault="005854FE" w:rsidP="005854FE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2.6.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 ДОУ обеспечивает открытость следующих персональных данных:</w:t>
      </w:r>
    </w:p>
    <w:p w:rsidR="00017A6B" w:rsidRPr="005854FE" w:rsidRDefault="00017A6B" w:rsidP="005854FE">
      <w:pPr>
        <w:pStyle w:val="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а) о руководителе ДОУ, его заместителях, в т. ч.: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фамилия, имя, отчество (при наличии) руководителя, его заместителей;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должность руководителя, его заместителей;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контактные телефоны;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адрес электронной почты;</w:t>
      </w:r>
    </w:p>
    <w:p w:rsidR="00017A6B" w:rsidRPr="005854FE" w:rsidRDefault="00017A6B" w:rsidP="005854FE">
      <w:pPr>
        <w:pStyle w:val="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б) о персональном составе педагогических работников с указанием уровня образования, квалификации и опыта работы, в т. ч.: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фамилия, имя, отчество (</w:t>
      </w:r>
      <w:r w:rsidRPr="005854FE">
        <w:rPr>
          <w:rStyle w:val="0pt"/>
        </w:rPr>
        <w:t>при наличии</w:t>
      </w:r>
      <w:r w:rsidRPr="005854FE">
        <w:rPr>
          <w:color w:val="000000"/>
          <w:sz w:val="24"/>
          <w:szCs w:val="24"/>
          <w:lang w:eastAsia="ru-RU" w:bidi="ru-RU"/>
        </w:rPr>
        <w:t>) работника;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занимаемая должность (должности);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наименование направления подготовки и (или) специальности;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данные о повышении квалификации и (или) профессиональной переподготовке</w:t>
      </w:r>
      <w:r w:rsidRPr="005854FE">
        <w:rPr>
          <w:rStyle w:val="50pt"/>
        </w:rPr>
        <w:t>(</w:t>
      </w:r>
      <w:r w:rsidRPr="005854FE">
        <w:rPr>
          <w:color w:val="000000"/>
          <w:sz w:val="24"/>
          <w:szCs w:val="24"/>
          <w:lang w:eastAsia="ru-RU" w:bidi="ru-RU"/>
        </w:rPr>
        <w:t>при наличии</w:t>
      </w:r>
      <w:r w:rsidRPr="005854FE">
        <w:rPr>
          <w:rStyle w:val="50pt"/>
        </w:rPr>
        <w:t>);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общий стаж работы;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sz w:val="24"/>
          <w:szCs w:val="24"/>
        </w:rPr>
        <w:t>стаж работы по специальности;</w:t>
      </w:r>
    </w:p>
    <w:p w:rsidR="00017A6B" w:rsidRPr="005854FE" w:rsidRDefault="00017A6B" w:rsidP="005854FE">
      <w:pPr>
        <w:pStyle w:val="1"/>
        <w:spacing w:after="0" w:line="240" w:lineRule="auto"/>
        <w:rPr>
          <w:sz w:val="24"/>
          <w:szCs w:val="24"/>
        </w:rPr>
      </w:pPr>
      <w:r w:rsidRPr="005854FE">
        <w:rPr>
          <w:sz w:val="24"/>
          <w:szCs w:val="24"/>
        </w:rPr>
        <w:t xml:space="preserve">– иная  информация  о  работниках  ДОУ,  на  размещение  которой  имеется  их письменное  согласие(в  том  числе– на  размещение  фотографий) </w:t>
      </w:r>
      <w:r w:rsidRPr="005854FE">
        <w:rPr>
          <w:i/>
          <w:sz w:val="24"/>
          <w:szCs w:val="24"/>
        </w:rPr>
        <w:t>(вправе разместить).</w:t>
      </w:r>
    </w:p>
    <w:p w:rsidR="005854FE" w:rsidRDefault="005854FE" w:rsidP="005854FE">
      <w:pPr>
        <w:pStyle w:val="1"/>
        <w:spacing w:after="0" w:line="240" w:lineRule="auto"/>
        <w:rPr>
          <w:sz w:val="24"/>
          <w:szCs w:val="24"/>
        </w:rPr>
      </w:pPr>
    </w:p>
    <w:p w:rsidR="00017A6B" w:rsidRDefault="00017A6B" w:rsidP="005854FE">
      <w:pPr>
        <w:pStyle w:val="1"/>
        <w:spacing w:after="0" w:line="240" w:lineRule="auto"/>
        <w:rPr>
          <w:sz w:val="24"/>
          <w:szCs w:val="24"/>
        </w:rPr>
      </w:pPr>
      <w:r w:rsidRPr="005854FE">
        <w:rPr>
          <w:sz w:val="24"/>
          <w:szCs w:val="24"/>
        </w:rPr>
        <w:t>2.</w:t>
      </w:r>
      <w:r w:rsidR="005854FE">
        <w:rPr>
          <w:sz w:val="24"/>
          <w:szCs w:val="24"/>
        </w:rPr>
        <w:t>7</w:t>
      </w:r>
      <w:r w:rsidRPr="005854FE">
        <w:rPr>
          <w:sz w:val="24"/>
          <w:szCs w:val="24"/>
        </w:rPr>
        <w:t>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5854FE" w:rsidRPr="005854FE" w:rsidRDefault="005854FE" w:rsidP="005854FE">
      <w:pPr>
        <w:pStyle w:val="1"/>
        <w:spacing w:after="0" w:line="240" w:lineRule="auto"/>
        <w:rPr>
          <w:sz w:val="24"/>
          <w:szCs w:val="24"/>
        </w:rPr>
      </w:pPr>
    </w:p>
    <w:p w:rsidR="00047505" w:rsidRDefault="00047505" w:rsidP="005854FE">
      <w:pPr>
        <w:jc w:val="both"/>
        <w:rPr>
          <w:rFonts w:ascii="Times New Roman" w:hAnsi="Times New Roman"/>
          <w:b/>
        </w:rPr>
      </w:pPr>
      <w:r w:rsidRPr="005854FE">
        <w:rPr>
          <w:rFonts w:ascii="Times New Roman" w:hAnsi="Times New Roman"/>
          <w:b/>
        </w:rPr>
        <w:t>III. Ответственность ДОУ</w:t>
      </w:r>
    </w:p>
    <w:p w:rsidR="005854FE" w:rsidRPr="005854FE" w:rsidRDefault="005854FE" w:rsidP="005854FE">
      <w:pPr>
        <w:jc w:val="both"/>
        <w:rPr>
          <w:rFonts w:ascii="Times New Roman" w:hAnsi="Times New Roman"/>
          <w:b/>
        </w:rPr>
      </w:pPr>
    </w:p>
    <w:p w:rsidR="00047505" w:rsidRDefault="00047505" w:rsidP="005854FE">
      <w:pPr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 xml:space="preserve">3.1. ДОУ осуществляет раскрытие информации(в т. ч. персональных данных) всоответствии с требованиями законодательства РФ. </w:t>
      </w:r>
    </w:p>
    <w:p w:rsidR="005854FE" w:rsidRPr="005854FE" w:rsidRDefault="005854FE" w:rsidP="005854FE">
      <w:pPr>
        <w:jc w:val="both"/>
        <w:rPr>
          <w:rFonts w:ascii="Times New Roman" w:hAnsi="Times New Roman"/>
        </w:rPr>
      </w:pPr>
    </w:p>
    <w:p w:rsidR="00047505" w:rsidRDefault="00047505" w:rsidP="005854FE">
      <w:pPr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 xml:space="preserve">3.2. ДОУ обеспечивает обработку и хранение информации о своих работниках, атакже  иных  субъектах  персональных  данных  способами,  обеспечивающимимаксимальную  защищенность  такой  информации  от  неправомерного использования в соответствии с требованиями Федерального закона от27.07.2006 №152-ФЗ«О персональных данных», Положением о порядке обработки и защитеперсональных данных. </w:t>
      </w:r>
    </w:p>
    <w:p w:rsidR="005854FE" w:rsidRPr="005854FE" w:rsidRDefault="005854FE" w:rsidP="005854FE">
      <w:pPr>
        <w:jc w:val="both"/>
        <w:rPr>
          <w:rFonts w:ascii="Times New Roman" w:hAnsi="Times New Roman"/>
        </w:rPr>
      </w:pPr>
    </w:p>
    <w:p w:rsidR="00017A6B" w:rsidRPr="005854FE" w:rsidRDefault="00047505" w:rsidP="005854FE">
      <w:pPr>
        <w:ind w:right="-143"/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3.3. ДОУ  несет  ответственнос</w:t>
      </w:r>
      <w:r w:rsidR="005854FE" w:rsidRPr="005854FE">
        <w:rPr>
          <w:rFonts w:ascii="Times New Roman" w:hAnsi="Times New Roman"/>
        </w:rPr>
        <w:t xml:space="preserve">ть  в  порядке  и  на  условиях, </w:t>
      </w:r>
      <w:r w:rsidRPr="005854FE">
        <w:rPr>
          <w:rFonts w:ascii="Times New Roman" w:hAnsi="Times New Roman"/>
        </w:rPr>
        <w:t>устанавливаемыхзаконодательств</w:t>
      </w:r>
      <w:r w:rsidR="005854FE" w:rsidRPr="005854FE">
        <w:rPr>
          <w:rFonts w:ascii="Times New Roman" w:hAnsi="Times New Roman"/>
        </w:rPr>
        <w:t>ом  РФ,  за  возможный  ущерб, п</w:t>
      </w:r>
      <w:r w:rsidRPr="005854FE">
        <w:rPr>
          <w:rFonts w:ascii="Times New Roman" w:hAnsi="Times New Roman"/>
        </w:rPr>
        <w:t>ричиненный  в  результатенеправомерного использования информации третьими лицами.</w:t>
      </w:r>
    </w:p>
    <w:sectPr w:rsidR="00017A6B" w:rsidRPr="005854FE" w:rsidSect="005854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9C" w:rsidRDefault="0040079C" w:rsidP="00886A97">
      <w:r>
        <w:separator/>
      </w:r>
    </w:p>
  </w:endnote>
  <w:endnote w:type="continuationSeparator" w:id="1">
    <w:p w:rsidR="0040079C" w:rsidRDefault="0040079C" w:rsidP="0088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9C" w:rsidRDefault="0040079C" w:rsidP="00886A97">
      <w:r>
        <w:separator/>
      </w:r>
    </w:p>
  </w:footnote>
  <w:footnote w:type="continuationSeparator" w:id="1">
    <w:p w:rsidR="0040079C" w:rsidRDefault="0040079C" w:rsidP="0088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D6"/>
    <w:multiLevelType w:val="hybridMultilevel"/>
    <w:tmpl w:val="659816FA"/>
    <w:lvl w:ilvl="0" w:tplc="CE3E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E23"/>
    <w:multiLevelType w:val="multilevel"/>
    <w:tmpl w:val="D3F4DA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B5B01"/>
    <w:multiLevelType w:val="multilevel"/>
    <w:tmpl w:val="0B028A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B2ABD"/>
    <w:multiLevelType w:val="multilevel"/>
    <w:tmpl w:val="796C952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A6408"/>
    <w:multiLevelType w:val="multilevel"/>
    <w:tmpl w:val="A2F4F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C273D"/>
    <w:multiLevelType w:val="multilevel"/>
    <w:tmpl w:val="09429C08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93D86"/>
    <w:multiLevelType w:val="multilevel"/>
    <w:tmpl w:val="F21245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A0072"/>
    <w:multiLevelType w:val="multilevel"/>
    <w:tmpl w:val="84E844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23352"/>
    <w:multiLevelType w:val="multilevel"/>
    <w:tmpl w:val="0ABE5AB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A31C2"/>
    <w:multiLevelType w:val="multilevel"/>
    <w:tmpl w:val="59601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272529"/>
    <w:multiLevelType w:val="multilevel"/>
    <w:tmpl w:val="9358356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794360"/>
    <w:multiLevelType w:val="multilevel"/>
    <w:tmpl w:val="18DC18B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656882"/>
    <w:multiLevelType w:val="multilevel"/>
    <w:tmpl w:val="36A815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FEF"/>
    <w:rsid w:val="00017A6B"/>
    <w:rsid w:val="00047505"/>
    <w:rsid w:val="0005685C"/>
    <w:rsid w:val="000D1ED6"/>
    <w:rsid w:val="002C7FEF"/>
    <w:rsid w:val="002F7C39"/>
    <w:rsid w:val="0040079C"/>
    <w:rsid w:val="00472CE5"/>
    <w:rsid w:val="005854FE"/>
    <w:rsid w:val="0061120B"/>
    <w:rsid w:val="007E44B1"/>
    <w:rsid w:val="00886A97"/>
    <w:rsid w:val="00AA17DB"/>
    <w:rsid w:val="00AF6E2D"/>
    <w:rsid w:val="00B3492D"/>
    <w:rsid w:val="00BE5635"/>
    <w:rsid w:val="00BF1844"/>
    <w:rsid w:val="00D416B8"/>
    <w:rsid w:val="00D558D8"/>
    <w:rsid w:val="00E0453E"/>
    <w:rsid w:val="00E606CF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F1844"/>
    <w:pPr>
      <w:jc w:val="both"/>
    </w:pPr>
  </w:style>
  <w:style w:type="paragraph" w:styleId="a3">
    <w:name w:val="List Paragraph"/>
    <w:basedOn w:val="a"/>
    <w:uiPriority w:val="34"/>
    <w:qFormat/>
    <w:rsid w:val="00BF1844"/>
    <w:pPr>
      <w:ind w:left="720"/>
      <w:contextualSpacing/>
    </w:pPr>
  </w:style>
  <w:style w:type="character" w:styleId="a4">
    <w:name w:val="Hyperlink"/>
    <w:basedOn w:val="a0"/>
    <w:rsid w:val="00BF1844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BF184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BF184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F1844"/>
    <w:pPr>
      <w:shd w:val="clear" w:color="auto" w:fill="FFFFFF"/>
      <w:autoSpaceDE/>
      <w:autoSpaceDN/>
      <w:adjustRightInd/>
      <w:spacing w:after="60" w:line="322" w:lineRule="exact"/>
      <w:jc w:val="both"/>
    </w:pPr>
    <w:rPr>
      <w:rFonts w:ascii="Times New Roman" w:hAnsi="Times New Roman"/>
      <w:spacing w:val="3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F1844"/>
    <w:pPr>
      <w:shd w:val="clear" w:color="auto" w:fill="FFFFFF"/>
      <w:autoSpaceDE/>
      <w:autoSpaceDN/>
      <w:adjustRightInd/>
      <w:spacing w:before="660" w:after="180" w:line="0" w:lineRule="atLeast"/>
      <w:jc w:val="both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017A6B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17A6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17A6B"/>
    <w:pPr>
      <w:shd w:val="clear" w:color="auto" w:fill="FFFFFF"/>
      <w:autoSpaceDE/>
      <w:autoSpaceDN/>
      <w:adjustRightInd/>
      <w:spacing w:before="60" w:after="180" w:line="0" w:lineRule="atLeast"/>
      <w:jc w:val="both"/>
    </w:pPr>
    <w:rPr>
      <w:rFonts w:ascii="Times New Roman" w:hAnsi="Times New Roman"/>
      <w:i/>
      <w:iCs/>
      <w:spacing w:val="4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7A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7A6B"/>
    <w:pPr>
      <w:shd w:val="clear" w:color="auto" w:fill="FFFFFF"/>
      <w:autoSpaceDE/>
      <w:autoSpaceDN/>
      <w:adjustRightInd/>
      <w:spacing w:before="540" w:after="180" w:line="0" w:lineRule="atLeast"/>
      <w:jc w:val="both"/>
      <w:outlineLvl w:val="1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F1844"/>
    <w:pPr>
      <w:jc w:val="both"/>
    </w:pPr>
  </w:style>
  <w:style w:type="paragraph" w:styleId="a3">
    <w:name w:val="List Paragraph"/>
    <w:basedOn w:val="a"/>
    <w:uiPriority w:val="34"/>
    <w:qFormat/>
    <w:rsid w:val="00BF1844"/>
    <w:pPr>
      <w:ind w:left="720"/>
      <w:contextualSpacing/>
    </w:pPr>
  </w:style>
  <w:style w:type="character" w:styleId="a4">
    <w:name w:val="Hyperlink"/>
    <w:basedOn w:val="a0"/>
    <w:rsid w:val="00BF1844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BF184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BF184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F1844"/>
    <w:pPr>
      <w:shd w:val="clear" w:color="auto" w:fill="FFFFFF"/>
      <w:autoSpaceDE/>
      <w:autoSpaceDN/>
      <w:adjustRightInd/>
      <w:spacing w:after="60" w:line="322" w:lineRule="exact"/>
      <w:jc w:val="both"/>
    </w:pPr>
    <w:rPr>
      <w:rFonts w:ascii="Times New Roman" w:hAnsi="Times New Roman"/>
      <w:spacing w:val="3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F1844"/>
    <w:pPr>
      <w:shd w:val="clear" w:color="auto" w:fill="FFFFFF"/>
      <w:autoSpaceDE/>
      <w:autoSpaceDN/>
      <w:adjustRightInd/>
      <w:spacing w:before="660" w:after="180" w:line="0" w:lineRule="atLeast"/>
      <w:jc w:val="both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017A6B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17A6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17A6B"/>
    <w:pPr>
      <w:shd w:val="clear" w:color="auto" w:fill="FFFFFF"/>
      <w:autoSpaceDE/>
      <w:autoSpaceDN/>
      <w:adjustRightInd/>
      <w:spacing w:before="60" w:after="180" w:line="0" w:lineRule="atLeast"/>
      <w:jc w:val="both"/>
    </w:pPr>
    <w:rPr>
      <w:rFonts w:ascii="Times New Roman" w:hAnsi="Times New Roman"/>
      <w:i/>
      <w:iCs/>
      <w:spacing w:val="4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7A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7A6B"/>
    <w:pPr>
      <w:shd w:val="clear" w:color="auto" w:fill="FFFFFF"/>
      <w:autoSpaceDE/>
      <w:autoSpaceDN/>
      <w:adjustRightInd/>
      <w:spacing w:before="540" w:after="180" w:line="0" w:lineRule="atLeast"/>
      <w:jc w:val="both"/>
      <w:outlineLvl w:val="1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7518-D0A0-48E6-BE6D-A6D99A19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2017-11-21T09:03:00Z</cp:lastPrinted>
  <dcterms:created xsi:type="dcterms:W3CDTF">2015-02-25T05:36:00Z</dcterms:created>
  <dcterms:modified xsi:type="dcterms:W3CDTF">2017-11-21T09:17:00Z</dcterms:modified>
</cp:coreProperties>
</file>