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8F" w:rsidRDefault="00DC328F" w:rsidP="00997F7A">
      <w:pPr>
        <w:shd w:val="clear" w:color="auto" w:fill="FFFFFF"/>
        <w:spacing w:after="0" w:line="240" w:lineRule="auto"/>
        <w:jc w:val="center"/>
        <w:rPr>
          <w:rFonts w:ascii="Times New Roman" w:eastAsia="Times New Roman" w:hAnsi="Times New Roman" w:cs="Times New Roman"/>
          <w:b/>
          <w:bCs/>
          <w:sz w:val="24"/>
          <w:szCs w:val="24"/>
          <w:shd w:val="clear" w:color="auto" w:fill="FFFFFF"/>
        </w:rPr>
      </w:pPr>
    </w:p>
    <w:p w:rsidR="00DC328F" w:rsidRDefault="00DC328F" w:rsidP="00DC328F">
      <w:pPr>
        <w:shd w:val="clear" w:color="auto" w:fill="FFFFFF"/>
        <w:spacing w:after="0" w:line="240" w:lineRule="auto"/>
        <w:ind w:left="-1134"/>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noProof/>
          <w:sz w:val="24"/>
          <w:szCs w:val="24"/>
          <w:shd w:val="clear" w:color="auto" w:fill="FFFFFF"/>
        </w:rPr>
        <w:drawing>
          <wp:inline distT="0" distB="0" distL="0" distR="0">
            <wp:extent cx="6185780" cy="8546123"/>
            <wp:effectExtent l="19050" t="0" r="5470" b="0"/>
            <wp:docPr id="1" name="Рисунок 1" descr="C:\Users\User\Pictures\2018-09-20\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9-20\Scan10006.JPG"/>
                    <pic:cNvPicPr>
                      <a:picLocks noChangeAspect="1" noChangeArrowheads="1"/>
                    </pic:cNvPicPr>
                  </pic:nvPicPr>
                  <pic:blipFill>
                    <a:blip r:embed="rId4" cstate="print"/>
                    <a:srcRect r="3796"/>
                    <a:stretch>
                      <a:fillRect/>
                    </a:stretch>
                  </pic:blipFill>
                  <pic:spPr bwMode="auto">
                    <a:xfrm>
                      <a:off x="0" y="0"/>
                      <a:ext cx="6188319" cy="8549631"/>
                    </a:xfrm>
                    <a:prstGeom prst="rect">
                      <a:avLst/>
                    </a:prstGeom>
                    <a:noFill/>
                    <a:ln w="9525">
                      <a:noFill/>
                      <a:miter lim="800000"/>
                      <a:headEnd/>
                      <a:tailEnd/>
                    </a:ln>
                  </pic:spPr>
                </pic:pic>
              </a:graphicData>
            </a:graphic>
          </wp:inline>
        </w:drawing>
      </w:r>
    </w:p>
    <w:p w:rsidR="00DC328F" w:rsidRDefault="00DC328F" w:rsidP="00997F7A">
      <w:pPr>
        <w:shd w:val="clear" w:color="auto" w:fill="FFFFFF"/>
        <w:spacing w:after="0" w:line="240" w:lineRule="auto"/>
        <w:jc w:val="center"/>
        <w:rPr>
          <w:rFonts w:ascii="Times New Roman" w:eastAsia="Times New Roman" w:hAnsi="Times New Roman" w:cs="Times New Roman"/>
          <w:b/>
          <w:bCs/>
          <w:sz w:val="24"/>
          <w:szCs w:val="24"/>
          <w:shd w:val="clear" w:color="auto" w:fill="FFFFFF"/>
        </w:rPr>
      </w:pPr>
    </w:p>
    <w:p w:rsidR="00DC328F" w:rsidRDefault="00DC328F" w:rsidP="00997F7A">
      <w:pPr>
        <w:shd w:val="clear" w:color="auto" w:fill="FFFFFF"/>
        <w:spacing w:after="0" w:line="240" w:lineRule="auto"/>
        <w:jc w:val="center"/>
        <w:rPr>
          <w:rFonts w:ascii="Times New Roman" w:eastAsia="Times New Roman" w:hAnsi="Times New Roman" w:cs="Times New Roman"/>
          <w:b/>
          <w:bCs/>
          <w:sz w:val="24"/>
          <w:szCs w:val="24"/>
          <w:shd w:val="clear" w:color="auto" w:fill="FFFFFF"/>
        </w:rPr>
      </w:pPr>
    </w:p>
    <w:p w:rsidR="00DC328F" w:rsidRDefault="00DC328F" w:rsidP="00997F7A">
      <w:pPr>
        <w:shd w:val="clear" w:color="auto" w:fill="FFFFFF"/>
        <w:spacing w:after="0" w:line="240" w:lineRule="auto"/>
        <w:jc w:val="center"/>
        <w:rPr>
          <w:rFonts w:ascii="Times New Roman" w:eastAsia="Times New Roman" w:hAnsi="Times New Roman" w:cs="Times New Roman"/>
          <w:b/>
          <w:bCs/>
          <w:sz w:val="24"/>
          <w:szCs w:val="24"/>
          <w:shd w:val="clear" w:color="auto" w:fill="FFFFFF"/>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4"/>
          <w:szCs w:val="24"/>
          <w:shd w:val="clear" w:color="auto" w:fill="FFFFFF"/>
        </w:rPr>
        <w:lastRenderedPageBreak/>
        <w:t xml:space="preserve">1. </w:t>
      </w:r>
      <w:r w:rsidRPr="00D75871">
        <w:rPr>
          <w:rFonts w:ascii="Times New Roman" w:eastAsia="Times New Roman" w:hAnsi="Times New Roman" w:cs="Times New Roman"/>
          <w:b/>
          <w:bCs/>
          <w:sz w:val="28"/>
          <w:szCs w:val="28"/>
          <w:shd w:val="clear" w:color="auto" w:fill="FFFFFF"/>
        </w:rPr>
        <w:t>Общие положения.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shd w:val="clear" w:color="auto" w:fill="FFFFFF"/>
        </w:rPr>
        <w:t>1.1. Настоящее положение разработано для муниципального</w:t>
      </w:r>
      <w:r>
        <w:rPr>
          <w:rFonts w:ascii="Times New Roman" w:eastAsia="Times New Roman" w:hAnsi="Times New Roman" w:cs="Times New Roman"/>
          <w:sz w:val="28"/>
          <w:szCs w:val="28"/>
          <w:shd w:val="clear" w:color="auto" w:fill="FFFFFF"/>
        </w:rPr>
        <w:t xml:space="preserve"> автономного </w:t>
      </w:r>
      <w:r w:rsidRPr="00D75871">
        <w:rPr>
          <w:rFonts w:ascii="Times New Roman" w:eastAsia="Times New Roman" w:hAnsi="Times New Roman" w:cs="Times New Roman"/>
          <w:sz w:val="28"/>
          <w:szCs w:val="28"/>
          <w:shd w:val="clear" w:color="auto" w:fill="FFFFFF"/>
        </w:rPr>
        <w:t xml:space="preserve"> дошкольного образователь</w:t>
      </w:r>
      <w:r>
        <w:rPr>
          <w:rFonts w:ascii="Times New Roman" w:eastAsia="Times New Roman" w:hAnsi="Times New Roman" w:cs="Times New Roman"/>
          <w:sz w:val="28"/>
          <w:szCs w:val="28"/>
          <w:shd w:val="clear" w:color="auto" w:fill="FFFFFF"/>
        </w:rPr>
        <w:t xml:space="preserve">ного учреждения «Детского сада №7» </w:t>
      </w:r>
      <w:r w:rsidRPr="00D75871">
        <w:rPr>
          <w:rFonts w:ascii="Times New Roman" w:eastAsia="Times New Roman" w:hAnsi="Times New Roman" w:cs="Times New Roman"/>
          <w:sz w:val="28"/>
          <w:szCs w:val="28"/>
          <w:shd w:val="clear" w:color="auto" w:fill="FFFFFF"/>
        </w:rPr>
        <w:t>(далее - ДОУ) в соответствии с</w:t>
      </w:r>
      <w:r w:rsidRPr="00D75871">
        <w:rPr>
          <w:rFonts w:ascii="Times New Roman" w:eastAsia="Times New Roman" w:hAnsi="Times New Roman" w:cs="Times New Roman"/>
          <w:sz w:val="28"/>
          <w:szCs w:val="28"/>
        </w:rPr>
        <w:t xml:space="preserve"> </w:t>
      </w:r>
      <w:r w:rsidRPr="00D75871">
        <w:rPr>
          <w:rFonts w:ascii="Times New Roman" w:eastAsia="Times New Roman" w:hAnsi="Times New Roman" w:cs="Times New Roman"/>
          <w:sz w:val="28"/>
          <w:szCs w:val="28"/>
          <w:shd w:val="clear" w:color="auto" w:fill="FFFFFF"/>
        </w:rPr>
        <w:t xml:space="preserve">Федеральным законом «Об образовании в Российской Федерации», Уставом ДОУ и </w:t>
      </w:r>
      <w:r w:rsidRPr="00D75871">
        <w:rPr>
          <w:rFonts w:ascii="Times New Roman" w:eastAsia="Times New Roman" w:hAnsi="Times New Roman" w:cs="Times New Roman"/>
          <w:sz w:val="28"/>
          <w:szCs w:val="28"/>
        </w:rPr>
        <w:t xml:space="preserve">определяет порядок деятельности Управляющего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1.2.Деятельность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1.3. Положение действует до принятия нового.</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2. Структура и численность Управляющего совета</w:t>
      </w: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2.1. Совет Учреждения фор</w:t>
      </w:r>
      <w:r>
        <w:rPr>
          <w:rFonts w:ascii="Times New Roman" w:eastAsia="Times New Roman" w:hAnsi="Times New Roman" w:cs="Times New Roman"/>
          <w:sz w:val="28"/>
          <w:szCs w:val="28"/>
        </w:rPr>
        <w:t>мируется в составе 8 членов.</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В Совет Учреждения входят представители участников образовательного процесса: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педагогические работники 4 человека;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 родители (законные представители) 4 человека;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2.2. Члены Совета из числа родителей (законных представителей) воспитанников ДОУ избираются Общим собранием родителей (законных представителей).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2.3. Члены Совета из числа педагогических работников избираются на педагогическом совете.</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2.4. Члены Совета избираются сроком на три года.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2.5. Руководитель Учреждения входит в состав Совета по должности.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3. Порядок формирования Совета.</w:t>
      </w: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3.1. Совет Учреждения создается с использованием процедур выборов на Общем собрании, назначения и кооптации.</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3.2. Организацию выборов в Совет обеспечивает администрация Учреждения во главе с заведующим.</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3.3. Выборы:</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3.3.1. с использованием процедуры выборов в Совет избираются представители родителей (законных представителей) воспитанников, представители работников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3.3.2.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3.3.3. Подготовка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3.3.4. Споры, возникающие в связи с проведением выборов, разрешаются в порядке, установленном действующим законодательством РФ</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lastRenderedPageBreak/>
        <w:t xml:space="preserve">3.3.5. Совет Учреждения считается созданным с момента </w:t>
      </w:r>
      <w:proofErr w:type="gramStart"/>
      <w:r w:rsidRPr="00D75871">
        <w:rPr>
          <w:rFonts w:ascii="Times New Roman" w:eastAsia="Times New Roman" w:hAnsi="Times New Roman" w:cs="Times New Roman"/>
          <w:sz w:val="28"/>
          <w:szCs w:val="28"/>
        </w:rPr>
        <w:t>объявления результатов выборов членов Совета</w:t>
      </w:r>
      <w:proofErr w:type="gramEnd"/>
      <w:r w:rsidRPr="00D75871">
        <w:rPr>
          <w:rFonts w:ascii="Times New Roman" w:eastAsia="Times New Roman" w:hAnsi="Times New Roman" w:cs="Times New Roman"/>
          <w:sz w:val="28"/>
          <w:szCs w:val="28"/>
        </w:rPr>
        <w:t xml:space="preserve"> из числа представителей родителей (законных представителей) воспитанников, работников, а также представителя учредителя.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3.3.6. Руководитель Учреждения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 На первом заседании избирается его председатель, заместители председателя, избирается (назначается) секретарь.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3.4. Член Совета выводится из его состава по решению Совета в следующих случаях:</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3.4.1. По его желанию, выраженному в письменной форме;</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3.4.2. В случае если член Совета не принимает участие в работе Совета (не посещает два заседания Совета без уважительных причин и т.п.);</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3.5.3. В случае совершения противоправных и аморальных действий, не совместимых с членством в Совете;</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3.5.4. В связи с утратой статуса представителя по объективным причинам.</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3.6. Совет работает на общественных началах.</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4. Компетенция Совета</w:t>
      </w: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 Совет вправе принимать решения по вопросам, отнесенным к его компетенции нормативными правовыми актами Российской Федерации, Хабаровского края, органов местного самоуправления, Уставом и иными локальными нормативными актами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4.1.1 Определение основных направлений развития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4.1.2. Обеспечение прозрачности привлекаемых и расходуемых финансовых и материальных средств;</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4.1.3. </w:t>
      </w:r>
      <w:proofErr w:type="gramStart"/>
      <w:r w:rsidRPr="00D75871">
        <w:rPr>
          <w:rFonts w:ascii="Times New Roman" w:eastAsia="Times New Roman" w:hAnsi="Times New Roman" w:cs="Times New Roman"/>
          <w:sz w:val="28"/>
          <w:szCs w:val="28"/>
        </w:rPr>
        <w:t>Контроль за</w:t>
      </w:r>
      <w:proofErr w:type="gramEnd"/>
      <w:r w:rsidRPr="00D75871">
        <w:rPr>
          <w:rFonts w:ascii="Times New Roman" w:eastAsia="Times New Roman" w:hAnsi="Times New Roman" w:cs="Times New Roman"/>
          <w:sz w:val="28"/>
          <w:szCs w:val="28"/>
        </w:rPr>
        <w:t xml:space="preserve"> качеством и безопасностью условий воспитания;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4.1.4. Утверждение программы Развития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4.1.5.Участие в разработке и согласование локальных актов, устанавливающих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4.1.6. Участие в подготовке и утверждение ежегодного публичного доклада Учреждения;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4.1.7. Содействие в привлечении внебюджетных сре</w:t>
      </w:r>
      <w:proofErr w:type="gramStart"/>
      <w:r w:rsidRPr="00D75871">
        <w:rPr>
          <w:rFonts w:ascii="Times New Roman" w:eastAsia="Times New Roman" w:hAnsi="Times New Roman" w:cs="Times New Roman"/>
          <w:sz w:val="28"/>
          <w:szCs w:val="28"/>
        </w:rPr>
        <w:t>дств дл</w:t>
      </w:r>
      <w:proofErr w:type="gramEnd"/>
      <w:r w:rsidRPr="00D75871">
        <w:rPr>
          <w:rFonts w:ascii="Times New Roman" w:eastAsia="Times New Roman" w:hAnsi="Times New Roman" w:cs="Times New Roman"/>
          <w:sz w:val="28"/>
          <w:szCs w:val="28"/>
        </w:rPr>
        <w:t>я обеспечения деятельности и развития Учреждения, утверждение направления их расходования.</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4.1.8. Представление интересов Учреждения в рамках своих полномочий в государственных, муниципальных, общественных и иных организациях.</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5. Организация управления и работы Совета</w:t>
      </w: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lastRenderedPageBreak/>
        <w:t xml:space="preserve">5.1.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руководитель и работники ДОУ не могут быть избраны председателем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5.1 настоящего Положения).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5.4. Для организации работы Совета избирается (назначается) секретарь Совета, который ведет протоколы заседаний и иную документацию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5.5. Заседания Совета проводятся по мере необходимости, но не реже одного раза в квартал, а также по инициативе Председателя, по требованию руководителя МБДОУ, представителя учредителя, заявлению членов Совета, подписанному не менее чем одной четвертой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5.6. Решения Совета считаются правомочными, если на заседании Совета присутствовало не менее половины его членов.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5.7. Каждый член Совета обладает одним голосом. В случае равенства голосов решающим, является голос председательствующего на заседании.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5.8.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 решения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5.9. На заседании Совета ведется протокол. Протокол заседания Совета подписывается председательствующим на заседании и секретарем, которые несут ответственность за достоверность протокола.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5.10.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МБДОУ.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6. Права и ответственность Совета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6.1. Член Совета имеет право: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6.1.1.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6.1.2. Инициировать проведение заседания Совета по любому вопросу, относящемуся к компетенции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6.1.3. Требовать от администрации ДОУ предоставления всей необходимой для участия в работе Совета информации по вопросам, относящимся к компетенции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lastRenderedPageBreak/>
        <w:t xml:space="preserve">6.1.4. Присутствовать на заседании педагогического совета ДОУ с правом совещательного голоса;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6.1.5. Представлять ДОУ в рамках компетенции Совета.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6.2. Член Совета обязан принимать участие в работе Совета, действовать при этом исходя из принципов добросовестности и здравомыслия.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6.3. Совет несет ответственность перед учредителем за качественное выполнение задач и реализации функций, возложенных на него данным Положением.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 xml:space="preserve">6.4.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в сфере образования. Учредитель может оспорить первоначальный состав Совета (избранные члены) только в случае нарушения процедуры выборов (не информирование потенциальных участников выборных собраний, отсутствие кворума и др.). </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p>
    <w:p w:rsidR="00997F7A" w:rsidRPr="00D75871" w:rsidRDefault="00997F7A" w:rsidP="00997F7A">
      <w:pPr>
        <w:shd w:val="clear" w:color="auto" w:fill="FFFFFF"/>
        <w:spacing w:after="0" w:line="240" w:lineRule="auto"/>
        <w:jc w:val="center"/>
        <w:rPr>
          <w:rFonts w:ascii="Times New Roman" w:eastAsia="Times New Roman" w:hAnsi="Times New Roman" w:cs="Times New Roman"/>
          <w:sz w:val="28"/>
          <w:szCs w:val="28"/>
        </w:rPr>
      </w:pPr>
      <w:r w:rsidRPr="00D75871">
        <w:rPr>
          <w:rFonts w:ascii="Times New Roman" w:eastAsia="Times New Roman" w:hAnsi="Times New Roman" w:cs="Times New Roman"/>
          <w:b/>
          <w:bCs/>
          <w:sz w:val="28"/>
          <w:szCs w:val="28"/>
        </w:rPr>
        <w:t>7. Делопроизводство Совета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7.1. Совет ведет Протоколы заседаний по установленной форме.</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7.2. Протоколы подписываются председателем и секретарем Управляющего Совета.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7.3. Книга протоколов прошивается, пронумеровывается, скрепляется печатью Учреждения и подписью руководителя Учреждения, хранится в Учреждении 5 лет.</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7.4. Нумерация протоколов ведется от начала учебного года.</w:t>
      </w:r>
    </w:p>
    <w:p w:rsidR="00997F7A" w:rsidRPr="00D75871" w:rsidRDefault="00997F7A" w:rsidP="00997F7A">
      <w:pPr>
        <w:shd w:val="clear" w:color="auto" w:fill="FFFFFF"/>
        <w:spacing w:after="0" w:line="240" w:lineRule="auto"/>
        <w:rPr>
          <w:rFonts w:ascii="Times New Roman" w:eastAsia="Times New Roman" w:hAnsi="Times New Roman" w:cs="Times New Roman"/>
          <w:sz w:val="28"/>
          <w:szCs w:val="28"/>
        </w:rPr>
      </w:pPr>
      <w:r w:rsidRPr="00D75871">
        <w:rPr>
          <w:rFonts w:ascii="Times New Roman" w:eastAsia="Times New Roman" w:hAnsi="Times New Roman" w:cs="Times New Roman"/>
          <w:sz w:val="28"/>
          <w:szCs w:val="28"/>
        </w:rPr>
        <w:t>7.5. Бухгалтерские, педагогические, справочные и другие материалы к заседаниям Совета формируются в отдельную папку и</w:t>
      </w:r>
      <w:r>
        <w:rPr>
          <w:rFonts w:ascii="Times New Roman" w:eastAsia="Times New Roman" w:hAnsi="Times New Roman" w:cs="Times New Roman"/>
          <w:sz w:val="28"/>
          <w:szCs w:val="28"/>
        </w:rPr>
        <w:t xml:space="preserve"> хранятся вместе с протоколами 3</w:t>
      </w:r>
      <w:r w:rsidRPr="00D75871">
        <w:rPr>
          <w:rFonts w:ascii="Times New Roman" w:eastAsia="Times New Roman" w:hAnsi="Times New Roman" w:cs="Times New Roman"/>
          <w:sz w:val="28"/>
          <w:szCs w:val="28"/>
        </w:rPr>
        <w:t xml:space="preserve"> лет. </w:t>
      </w:r>
    </w:p>
    <w:p w:rsidR="00997F7A" w:rsidRPr="00D75871" w:rsidRDefault="00997F7A" w:rsidP="00997F7A">
      <w:pPr>
        <w:spacing w:after="0"/>
        <w:rPr>
          <w:rFonts w:ascii="Times New Roman" w:hAnsi="Times New Roman" w:cs="Times New Roman"/>
          <w:sz w:val="28"/>
          <w:szCs w:val="28"/>
        </w:rPr>
      </w:pPr>
    </w:p>
    <w:p w:rsidR="00834C2A" w:rsidRDefault="00834C2A"/>
    <w:sectPr w:rsidR="00834C2A" w:rsidSect="00123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compat/>
  <w:rsids>
    <w:rsidRoot w:val="00997F7A"/>
    <w:rsid w:val="00362B50"/>
    <w:rsid w:val="006728D6"/>
    <w:rsid w:val="00834C2A"/>
    <w:rsid w:val="00997F7A"/>
    <w:rsid w:val="00DC328F"/>
    <w:rsid w:val="00FA6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2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7046</Characters>
  <Application>Microsoft Office Word</Application>
  <DocSecurity>0</DocSecurity>
  <Lines>58</Lines>
  <Paragraphs>16</Paragraphs>
  <ScaleCrop>false</ScaleCrop>
  <Company>Microsoft</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2018-09-20T06:53:00Z</dcterms:created>
  <dcterms:modified xsi:type="dcterms:W3CDTF">2018-09-20T06:55:00Z</dcterms:modified>
</cp:coreProperties>
</file>